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8"/>
          <w:shd w:fill="auto" w:val="clear"/>
        </w:rPr>
        <w:t xml:space="preserve">Constitution and By-Laws of</w:t>
      </w:r>
    </w:p>
    <w:p>
      <w:pPr>
        <w:spacing w:before="0" w:after="0" w:line="276"/>
        <w:ind w:right="0" w:left="0"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8"/>
          <w:shd w:fill="auto" w:val="clear"/>
        </w:rPr>
        <w:t xml:space="preserve">Lakehead University Norwesters (“LUN”)</w:t>
      </w:r>
    </w:p>
    <w:p>
      <w:pPr>
        <w:spacing w:before="0" w:after="0" w:line="276"/>
        <w:ind w:right="0" w:left="0" w:firstLine="0"/>
        <w:jc w:val="center"/>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Article I</w:t>
      </w:r>
    </w:p>
    <w:p>
      <w:pPr>
        <w:spacing w:before="0" w:after="0" w:line="276"/>
        <w:ind w:right="0" w:left="0" w:firstLine="0"/>
        <w:jc w:val="left"/>
        <w:rPr>
          <w:rFonts w:ascii="Arial" w:hAnsi="Arial" w:cs="Arial" w:eastAsia="Arial"/>
          <w:color w:val="000000"/>
          <w:spacing w:val="0"/>
          <w:position w:val="0"/>
          <w:sz w:val="22"/>
          <w:shd w:fill="auto" w:val="clear"/>
        </w:rPr>
      </w:pPr>
    </w:p>
    <w:p>
      <w:pPr>
        <w:numPr>
          <w:ilvl w:val="0"/>
          <w:numId w:val="3"/>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name of the Club shall be Lakehead University Norwesters (hereinafter “Club” or “LUN”).</w:t>
        <w:br/>
      </w:r>
    </w:p>
    <w:p>
      <w:pPr>
        <w:numPr>
          <w:ilvl w:val="0"/>
          <w:numId w:val="3"/>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Club shall conduct its operations under the constitution and by-laws of the Lakehead University Student Union (LUSU).</w:t>
        <w:br/>
      </w:r>
    </w:p>
    <w:p>
      <w:pPr>
        <w:numPr>
          <w:ilvl w:val="0"/>
          <w:numId w:val="3"/>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purpose of the Club shall be the following, and all activities of the Club shall be conducted in the furtherance of this purpose:</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144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This club is dedicated to the history of the fur trade. We are looking to explore and learn about settler colonialism and Indigenous peoples in the NorthWest Company, specifically Fort William.</w:t>
      </w:r>
    </w:p>
    <w:p>
      <w:pPr>
        <w:spacing w:before="0" w:after="0" w:line="276"/>
        <w:ind w:right="0" w:left="144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By-Law I </w:t>
      </w:r>
      <w:r>
        <w:rPr>
          <w:rFonts w:ascii="Arial" w:hAnsi="Arial" w:cs="Arial" w:eastAsia="Arial"/>
          <w:b/>
          <w:color w:val="000000"/>
          <w:spacing w:val="0"/>
          <w:position w:val="0"/>
          <w:sz w:val="22"/>
          <w:shd w:fill="auto" w:val="clear"/>
        </w:rPr>
        <w:t xml:space="preserve">—</w:t>
      </w:r>
      <w:r>
        <w:rPr>
          <w:rFonts w:ascii="Arial" w:hAnsi="Arial" w:cs="Arial" w:eastAsia="Arial"/>
          <w:b/>
          <w:color w:val="000000"/>
          <w:spacing w:val="0"/>
          <w:position w:val="0"/>
          <w:sz w:val="22"/>
          <w:shd w:fill="auto" w:val="clear"/>
        </w:rPr>
        <w:t xml:space="preserve"> Membership</w:t>
      </w:r>
    </w:p>
    <w:p>
      <w:pPr>
        <w:spacing w:before="0" w:after="0" w:line="276"/>
        <w:ind w:right="0" w:left="0" w:firstLine="0"/>
        <w:jc w:val="left"/>
        <w:rPr>
          <w:rFonts w:ascii="Arial" w:hAnsi="Arial" w:cs="Arial" w:eastAsia="Arial"/>
          <w:color w:val="000000"/>
          <w:spacing w:val="0"/>
          <w:position w:val="0"/>
          <w:sz w:val="22"/>
          <w:shd w:fill="auto" w:val="clear"/>
        </w:rPr>
      </w:pPr>
    </w:p>
    <w:p>
      <w:pPr>
        <w:numPr>
          <w:ilvl w:val="0"/>
          <w:numId w:val="7"/>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At least one-half of the members of the Club shall be Lakehead University students.</w:t>
        <w:br/>
      </w:r>
    </w:p>
    <w:p>
      <w:pPr>
        <w:numPr>
          <w:ilvl w:val="0"/>
          <w:numId w:val="7"/>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Club members shall have the right to bring forward motions and cast a vote at the Club’s Annual General Meeting.</w:t>
        <w:br/>
      </w:r>
    </w:p>
    <w:p>
      <w:pPr>
        <w:numPr>
          <w:ilvl w:val="0"/>
          <w:numId w:val="7"/>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membership of the Club shall be limited to the following:</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144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There shall be no limitation on who may be a member.</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144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By-Law II </w:t>
      </w:r>
      <w:r>
        <w:rPr>
          <w:rFonts w:ascii="Arial" w:hAnsi="Arial" w:cs="Arial" w:eastAsia="Arial"/>
          <w:b/>
          <w:color w:val="000000"/>
          <w:spacing w:val="0"/>
          <w:position w:val="0"/>
          <w:sz w:val="22"/>
          <w:shd w:fill="auto" w:val="clear"/>
        </w:rPr>
        <w:t xml:space="preserve">—</w:t>
      </w:r>
      <w:r>
        <w:rPr>
          <w:rFonts w:ascii="Arial" w:hAnsi="Arial" w:cs="Arial" w:eastAsia="Arial"/>
          <w:b/>
          <w:color w:val="000000"/>
          <w:spacing w:val="0"/>
          <w:position w:val="0"/>
          <w:sz w:val="22"/>
          <w:shd w:fill="auto" w:val="clear"/>
        </w:rPr>
        <w:t xml:space="preserve"> Meetings of the Members</w:t>
      </w:r>
    </w:p>
    <w:p>
      <w:pPr>
        <w:spacing w:before="0" w:after="0" w:line="276"/>
        <w:ind w:right="0" w:left="0" w:firstLine="0"/>
        <w:jc w:val="left"/>
        <w:rPr>
          <w:rFonts w:ascii="Arial" w:hAnsi="Arial" w:cs="Arial" w:eastAsia="Arial"/>
          <w:color w:val="000000"/>
          <w:spacing w:val="0"/>
          <w:position w:val="0"/>
          <w:sz w:val="22"/>
          <w:shd w:fill="auto" w:val="clear"/>
        </w:rPr>
      </w:pPr>
    </w:p>
    <w:p>
      <w:pPr>
        <w:numPr>
          <w:ilvl w:val="0"/>
          <w:numId w:val="13"/>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Club shall hold an Annual General Meeting at least once per academic year between the months of January and April, inclusively.</w:t>
        <w:br/>
      </w:r>
    </w:p>
    <w:p>
      <w:pPr>
        <w:numPr>
          <w:ilvl w:val="0"/>
          <w:numId w:val="13"/>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date, time, and location of the Annual General Meeting shall be set by the President in consultation with the other Officers and announced to the Club members at least two (2) weeks before the meeting is to take place.</w:t>
        <w:br/>
      </w:r>
    </w:p>
    <w:p>
      <w:pPr>
        <w:numPr>
          <w:ilvl w:val="0"/>
          <w:numId w:val="13"/>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At an Annual General Meeting, at least ten (10) Club members (or at least five (5) if this Club is based in Orillia) or ten percent (10%) of Club members, whichever is more, must be present in order for the meeting to be able to proceed.  If this minimum is not achieved (“quorum”), no vote taken will be considered valid.  The Officers shall call a new General Meeting for the purposes of electing their replacements as soon as possible if quorum is not met.</w:t>
        <w:br/>
      </w:r>
    </w:p>
    <w:p>
      <w:pPr>
        <w:numPr>
          <w:ilvl w:val="0"/>
          <w:numId w:val="13"/>
        </w:numPr>
        <w:spacing w:before="0" w:after="0" w:line="276"/>
        <w:ind w:right="0" w:left="144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If, after a second attempt at calling a General Meeting, the meeting is not able to achieve quorum, the Officers shall appoint their replacements for the next term.</w:t>
        <w:br/>
      </w:r>
    </w:p>
    <w:p>
      <w:pPr>
        <w:numPr>
          <w:ilvl w:val="0"/>
          <w:numId w:val="13"/>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Annual General Meeting shall be chaired by the President.</w:t>
        <w:br/>
      </w:r>
    </w:p>
    <w:p>
      <w:pPr>
        <w:numPr>
          <w:ilvl w:val="0"/>
          <w:numId w:val="13"/>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During the Annual General Meeting, the Club members shall appoint the Officers of the Club, who shall begin their terms on May 1.</w:t>
        <w:br/>
      </w:r>
    </w:p>
    <w:p>
      <w:pPr>
        <w:numPr>
          <w:ilvl w:val="0"/>
          <w:numId w:val="13"/>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Club members may consider and vote upon any other item during the Annual General Meeting.  Any motion decided in this way is valid and binding upon the Club and the Officers.</w:t>
        <w:br/>
      </w:r>
    </w:p>
    <w:p>
      <w:pPr>
        <w:numPr>
          <w:ilvl w:val="0"/>
          <w:numId w:val="13"/>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all of the Club members and notify them of the Special General Meeting at least four (4) days in advance of the scheduled meeting date.</w:t>
        <w:br/>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By-Law III </w:t>
      </w:r>
      <w:r>
        <w:rPr>
          <w:rFonts w:ascii="Arial" w:hAnsi="Arial" w:cs="Arial" w:eastAsia="Arial"/>
          <w:b/>
          <w:color w:val="000000"/>
          <w:spacing w:val="0"/>
          <w:position w:val="0"/>
          <w:sz w:val="22"/>
          <w:shd w:fill="auto" w:val="clear"/>
        </w:rPr>
        <w:t xml:space="preserve">—</w:t>
      </w:r>
      <w:r>
        <w:rPr>
          <w:rFonts w:ascii="Arial" w:hAnsi="Arial" w:cs="Arial" w:eastAsia="Arial"/>
          <w:b/>
          <w:color w:val="000000"/>
          <w:spacing w:val="0"/>
          <w:position w:val="0"/>
          <w:sz w:val="22"/>
          <w:shd w:fill="auto" w:val="clear"/>
        </w:rPr>
        <w:t xml:space="preserve"> Club Officers</w:t>
        <w:br/>
      </w:r>
    </w:p>
    <w:p>
      <w:pPr>
        <w:numPr>
          <w:ilvl w:val="0"/>
          <w:numId w:val="17"/>
        </w:numPr>
        <w:spacing w:before="0" w:after="0" w:line="276"/>
        <w:ind w:right="0" w:left="720" w:hanging="36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President</w:t>
      </w:r>
      <w:r>
        <w:rPr>
          <w:rFonts w:ascii="Arial" w:hAnsi="Arial" w:cs="Arial" w:eastAsia="Arial"/>
          <w:color w:val="000000"/>
          <w:spacing w:val="0"/>
          <w:position w:val="0"/>
          <w:sz w:val="22"/>
          <w:shd w:fill="auto" w:val="clear"/>
        </w:rPr>
        <w:t xml:space="preserve">.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br/>
      </w:r>
    </w:p>
    <w:p>
      <w:pPr>
        <w:numPr>
          <w:ilvl w:val="0"/>
          <w:numId w:val="17"/>
        </w:numPr>
        <w:spacing w:before="0" w:after="0" w:line="276"/>
        <w:ind w:right="0" w:left="720" w:hanging="36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Treasurer</w:t>
      </w:r>
      <w:r>
        <w:rPr>
          <w:rFonts w:ascii="Arial" w:hAnsi="Arial" w:cs="Arial" w:eastAsia="Arial"/>
          <w:color w:val="000000"/>
          <w:spacing w:val="0"/>
          <w:position w:val="0"/>
          <w:sz w:val="22"/>
          <w:shd w:fill="auto" w:val="clear"/>
        </w:rPr>
        <w:t xml:space="preserve">.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br/>
      </w:r>
    </w:p>
    <w:p>
      <w:pPr>
        <w:numPr>
          <w:ilvl w:val="0"/>
          <w:numId w:val="17"/>
        </w:numPr>
        <w:spacing w:before="0" w:after="0" w:line="276"/>
        <w:ind w:right="0" w:left="720" w:hanging="36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Secretary</w:t>
      </w:r>
      <w:r>
        <w:rPr>
          <w:rFonts w:ascii="Arial" w:hAnsi="Arial" w:cs="Arial" w:eastAsia="Arial"/>
          <w:color w:val="000000"/>
          <w:spacing w:val="0"/>
          <w:position w:val="0"/>
          <w:sz w:val="22"/>
          <w:shd w:fill="auto" w:val="clear"/>
        </w:rPr>
        <w:t xml:space="preserve">.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br/>
      </w:r>
    </w:p>
    <w:p>
      <w:pPr>
        <w:numPr>
          <w:ilvl w:val="0"/>
          <w:numId w:val="17"/>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Club Officers must be currently registered students at Lakehead University.</w:t>
        <w:br/>
      </w:r>
    </w:p>
    <w:p>
      <w:pPr>
        <w:numPr>
          <w:ilvl w:val="0"/>
          <w:numId w:val="17"/>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Unless otherwise allowed for within this document, the Officers shall be elected at the Club’s Annual General Meeting by the Club’s members and they shall hold office from the end of their predecessors’ terms until April 30 or until their successors are elected.</w:t>
        <w:br/>
      </w:r>
    </w:p>
    <w:p>
      <w:pPr>
        <w:numPr>
          <w:ilvl w:val="0"/>
          <w:numId w:val="17"/>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By-Law IV </w:t>
      </w:r>
      <w:r>
        <w:rPr>
          <w:rFonts w:ascii="Arial" w:hAnsi="Arial" w:cs="Arial" w:eastAsia="Arial"/>
          <w:b/>
          <w:color w:val="000000"/>
          <w:spacing w:val="0"/>
          <w:position w:val="0"/>
          <w:sz w:val="22"/>
          <w:shd w:fill="auto" w:val="clear"/>
        </w:rPr>
        <w:t xml:space="preserve">—</w:t>
      </w:r>
      <w:r>
        <w:rPr>
          <w:rFonts w:ascii="Arial" w:hAnsi="Arial" w:cs="Arial" w:eastAsia="Arial"/>
          <w:b/>
          <w:color w:val="000000"/>
          <w:spacing w:val="0"/>
          <w:position w:val="0"/>
          <w:sz w:val="22"/>
          <w:shd w:fill="auto" w:val="clear"/>
        </w:rPr>
        <w:t xml:space="preserve"> Amendments</w:t>
      </w:r>
    </w:p>
    <w:p>
      <w:pPr>
        <w:spacing w:before="0" w:after="0" w:line="276"/>
        <w:ind w:right="0" w:left="0" w:firstLine="0"/>
        <w:jc w:val="left"/>
        <w:rPr>
          <w:rFonts w:ascii="Arial" w:hAnsi="Arial" w:cs="Arial" w:eastAsia="Arial"/>
          <w:color w:val="000000"/>
          <w:spacing w:val="0"/>
          <w:position w:val="0"/>
          <w:sz w:val="22"/>
          <w:shd w:fill="auto" w:val="clear"/>
        </w:rPr>
      </w:pPr>
    </w:p>
    <w:p>
      <w:pPr>
        <w:numPr>
          <w:ilvl w:val="0"/>
          <w:numId w:val="19"/>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This document may be amended by the Club’s members at any General Meeting that has met quorum (this includes the Annual General Meeting or any Special General Meeting).  A motion to amend this document must be passed by two-thirds (2/3) of members present.</w:t>
        <w:br/>
      </w:r>
    </w:p>
    <w:p>
      <w:pPr>
        <w:numPr>
          <w:ilvl w:val="0"/>
          <w:numId w:val="19"/>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Any amendments take effect immediately after the General Meeting is over.</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By-Law V </w:t>
      </w:r>
      <w:r>
        <w:rPr>
          <w:rFonts w:ascii="Arial" w:hAnsi="Arial" w:cs="Arial" w:eastAsia="Arial"/>
          <w:b/>
          <w:color w:val="000000"/>
          <w:spacing w:val="0"/>
          <w:position w:val="0"/>
          <w:sz w:val="22"/>
          <w:shd w:fill="auto" w:val="clear"/>
        </w:rPr>
        <w:t xml:space="preserve">—</w:t>
      </w:r>
      <w:r>
        <w:rPr>
          <w:rFonts w:ascii="Arial" w:hAnsi="Arial" w:cs="Arial" w:eastAsia="Arial"/>
          <w:b/>
          <w:color w:val="000000"/>
          <w:spacing w:val="0"/>
          <w:position w:val="0"/>
          <w:sz w:val="22"/>
          <w:shd w:fill="auto" w:val="clear"/>
        </w:rPr>
        <w:t xml:space="preserve"> Club Election Procedures</w:t>
      </w:r>
    </w:p>
    <w:p>
      <w:pPr>
        <w:spacing w:before="0" w:after="0" w:line="276"/>
        <w:ind w:right="0" w:left="0" w:firstLine="0"/>
        <w:jc w:val="left"/>
        <w:rPr>
          <w:rFonts w:ascii="Arial" w:hAnsi="Arial" w:cs="Arial" w:eastAsia="Arial"/>
          <w:color w:val="000000"/>
          <w:spacing w:val="0"/>
          <w:position w:val="0"/>
          <w:sz w:val="22"/>
          <w:shd w:fill="auto" w:val="clear"/>
        </w:rPr>
      </w:pPr>
    </w:p>
    <w:p>
      <w:pPr>
        <w:numPr>
          <w:ilvl w:val="0"/>
          <w:numId w:val="21"/>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Unless otherwise allowed for in this document, Club Officers shall be elected at the Club’s Annual General Meeting by the Club members present.</w:t>
        <w:br/>
      </w:r>
    </w:p>
    <w:p>
      <w:pPr>
        <w:numPr>
          <w:ilvl w:val="0"/>
          <w:numId w:val="21"/>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Secretary and another Club member who will verify the vote’s fairness.</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Operational Policy I </w:t>
      </w:r>
      <w:r>
        <w:rPr>
          <w:rFonts w:ascii="Arial" w:hAnsi="Arial" w:cs="Arial" w:eastAsia="Arial"/>
          <w:b/>
          <w:color w:val="000000"/>
          <w:spacing w:val="0"/>
          <w:position w:val="0"/>
          <w:sz w:val="22"/>
          <w:shd w:fill="auto" w:val="clear"/>
        </w:rPr>
        <w:t xml:space="preserve">—</w:t>
      </w:r>
      <w:r>
        <w:rPr>
          <w:rFonts w:ascii="Arial" w:hAnsi="Arial" w:cs="Arial" w:eastAsia="Arial"/>
          <w:b/>
          <w:color w:val="000000"/>
          <w:spacing w:val="0"/>
          <w:position w:val="0"/>
          <w:sz w:val="22"/>
          <w:shd w:fill="auto" w:val="clear"/>
        </w:rPr>
        <w:t xml:space="preserve"> Statement of Accountability</w:t>
      </w:r>
    </w:p>
    <w:p>
      <w:pPr>
        <w:spacing w:before="0" w:after="0" w:line="276"/>
        <w:ind w:right="0" w:left="0" w:firstLine="0"/>
        <w:jc w:val="left"/>
        <w:rPr>
          <w:rFonts w:ascii="Arial" w:hAnsi="Arial" w:cs="Arial" w:eastAsia="Arial"/>
          <w:color w:val="000000"/>
          <w:spacing w:val="0"/>
          <w:position w:val="0"/>
          <w:sz w:val="22"/>
          <w:shd w:fill="auto" w:val="clear"/>
        </w:rPr>
      </w:pPr>
    </w:p>
    <w:p>
      <w:pPr>
        <w:numPr>
          <w:ilvl w:val="0"/>
          <w:numId w:val="23"/>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br/>
      </w:r>
    </w:p>
    <w:p>
      <w:pPr>
        <w:numPr>
          <w:ilvl w:val="0"/>
          <w:numId w:val="23"/>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Club Officers shall be responsible for all of their collective acts and deeds as well as the conduct of the Club members.</w:t>
        <w:br/>
      </w:r>
    </w:p>
    <w:p>
      <w:pPr>
        <w:numPr>
          <w:ilvl w:val="0"/>
          <w:numId w:val="23"/>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Club Officers shall honour all agreements to which they or their predecessors agreed to, and shall endeavour to fulfill every obligation owed under those agreements.</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Operational Policy II </w:t>
      </w:r>
      <w:r>
        <w:rPr>
          <w:rFonts w:ascii="Arial" w:hAnsi="Arial" w:cs="Arial" w:eastAsia="Arial"/>
          <w:b/>
          <w:color w:val="000000"/>
          <w:spacing w:val="0"/>
          <w:position w:val="0"/>
          <w:sz w:val="22"/>
          <w:shd w:fill="auto" w:val="clear"/>
        </w:rPr>
        <w:t xml:space="preserve">—</w:t>
      </w:r>
      <w:r>
        <w:rPr>
          <w:rFonts w:ascii="Arial" w:hAnsi="Arial" w:cs="Arial" w:eastAsia="Arial"/>
          <w:b/>
          <w:color w:val="000000"/>
          <w:spacing w:val="0"/>
          <w:position w:val="0"/>
          <w:sz w:val="22"/>
          <w:shd w:fill="auto" w:val="clear"/>
        </w:rPr>
        <w:t xml:space="preserve"> Membership Dues</w:t>
      </w:r>
    </w:p>
    <w:p>
      <w:pPr>
        <w:spacing w:before="0" w:after="0" w:line="276"/>
        <w:ind w:right="0" w:left="0" w:firstLine="0"/>
        <w:jc w:val="left"/>
        <w:rPr>
          <w:rFonts w:ascii="Arial" w:hAnsi="Arial" w:cs="Arial" w:eastAsia="Arial"/>
          <w:color w:val="000000"/>
          <w:spacing w:val="0"/>
          <w:position w:val="0"/>
          <w:sz w:val="22"/>
          <w:shd w:fill="auto" w:val="clear"/>
        </w:rPr>
      </w:pPr>
    </w:p>
    <w:p>
      <w:pPr>
        <w:numPr>
          <w:ilvl w:val="0"/>
          <w:numId w:val="25"/>
        </w:numPr>
        <w:spacing w:before="0" w:after="0" w:line="276"/>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As a condition of Club membership, all prospective members shall make payment to the Club of the following:</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144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There shall be no dues charged to any member.</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3">
    <w:abstractNumId w:val="42"/>
  </w:num>
  <w:num w:numId="7">
    <w:abstractNumId w:val="36"/>
  </w:num>
  <w:num w:numId="13">
    <w:abstractNumId w:val="30"/>
  </w:num>
  <w:num w:numId="17">
    <w:abstractNumId w:val="24"/>
  </w:num>
  <w:num w:numId="19">
    <w:abstractNumId w:val="18"/>
  </w:num>
  <w:num w:numId="21">
    <w:abstractNumId w:val="12"/>
  </w:num>
  <w:num w:numId="23">
    <w:abstractNumId w:val="6"/>
  </w:num>
  <w:num w:numId="2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