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44"/>
          <w:szCs w:val="44"/>
          <w:u w:val="single"/>
        </w:rPr>
      </w:pPr>
      <w:r w:rsidDel="00000000" w:rsidR="00000000" w:rsidRPr="00000000">
        <w:rPr>
          <w:b w:val="1"/>
          <w:sz w:val="44"/>
          <w:szCs w:val="44"/>
          <w:u w:val="single"/>
          <w:rtl w:val="0"/>
        </w:rPr>
        <w:t xml:space="preserve">LUCF Club Constitution 2025-26</w:t>
      </w:r>
    </w:p>
    <w:p w:rsidR="00000000" w:rsidDel="00000000" w:rsidP="00000000" w:rsidRDefault="00000000" w:rsidRPr="00000000" w14:paraId="00000002">
      <w:pPr>
        <w:pageBreakBefore w:val="0"/>
        <w:ind w:left="720" w:firstLine="0"/>
        <w:rPr>
          <w:sz w:val="24"/>
          <w:szCs w:val="24"/>
          <w:u w:val="single"/>
        </w:rPr>
      </w:pPr>
      <w:r w:rsidDel="00000000" w:rsidR="00000000" w:rsidRPr="00000000">
        <w:rPr>
          <w:sz w:val="24"/>
          <w:szCs w:val="24"/>
          <w:u w:val="single"/>
          <w:rtl w:val="0"/>
        </w:rPr>
        <w:tab/>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Group Name: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Lakehead University Christian Fellowship (LUCF)</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Mission Statement:</w:t>
      </w: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i w:val="1"/>
        </w:rPr>
      </w:pPr>
      <w:r w:rsidDel="00000000" w:rsidR="00000000" w:rsidRPr="00000000">
        <w:rPr>
          <w:rFonts w:ascii="Arial" w:cs="Arial" w:eastAsia="Arial" w:hAnsi="Arial"/>
          <w:i w:val="1"/>
          <w:rtl w:val="0"/>
        </w:rPr>
        <w:t xml:space="preserve">“Lakehead Christian Fellowship is a Gospel-centered, interdenominational group affiliated with Intervarsity Canada. We desire to share the Gospel with our campus and support students’ growth in their walk with Christ through studying God’s Word, engaging in Christian fellowship, worshiping, and serving.”</w:t>
      </w:r>
    </w:p>
    <w:p w:rsidR="00000000" w:rsidDel="00000000" w:rsidP="00000000" w:rsidRDefault="00000000" w:rsidRPr="00000000" w14:paraId="00000007">
      <w:pPr>
        <w:spacing w:after="0"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Membership:</w:t>
      </w:r>
    </w:p>
    <w:p w:rsidR="00000000" w:rsidDel="00000000" w:rsidP="00000000" w:rsidRDefault="00000000" w:rsidRPr="00000000" w14:paraId="00000009">
      <w:pPr>
        <w:pageBreakBefore w:val="0"/>
        <w:ind w:left="360" w:firstLine="0"/>
        <w:rPr>
          <w:sz w:val="24"/>
          <w:szCs w:val="24"/>
        </w:rPr>
      </w:pPr>
      <w:r w:rsidDel="00000000" w:rsidR="00000000" w:rsidRPr="00000000">
        <w:rPr>
          <w:sz w:val="24"/>
          <w:szCs w:val="24"/>
          <w:rtl w:val="0"/>
        </w:rPr>
        <w:t xml:space="preserve">This group is open to everyone. No membership fees required.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Duties of Executives:</w:t>
      </w:r>
      <w:r w:rsidDel="00000000" w:rsidR="00000000" w:rsidRPr="00000000">
        <w:rPr>
          <w:rtl w:val="0"/>
        </w:rPr>
      </w:r>
    </w:p>
    <w:p w:rsidR="00000000" w:rsidDel="00000000" w:rsidP="00000000" w:rsidRDefault="00000000" w:rsidRPr="00000000" w14:paraId="0000000B">
      <w:pPr>
        <w:pageBreakBefore w:val="0"/>
        <w:ind w:left="0" w:firstLine="0"/>
        <w:rPr>
          <w:sz w:val="24"/>
          <w:szCs w:val="24"/>
          <w:u w:val="single"/>
        </w:rPr>
      </w:pPr>
      <w:r w:rsidDel="00000000" w:rsidR="00000000" w:rsidRPr="00000000">
        <w:rPr>
          <w:sz w:val="24"/>
          <w:szCs w:val="24"/>
          <w:u w:val="single"/>
          <w:rtl w:val="0"/>
        </w:rPr>
        <w:t xml:space="preserve">General requirements: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direct the general workings of LUCF.</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accountable to the other officers and LUCF as a whole for the carrying out of his/her responsibilities.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willing to act as a support and resource to other executives in prayer, advice, and duties of the executive.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best of their ability) attend weekly </w:t>
      </w:r>
      <w:r w:rsidDel="00000000" w:rsidR="00000000" w:rsidRPr="00000000">
        <w:rPr>
          <w:sz w:val="24"/>
          <w:szCs w:val="24"/>
          <w:rtl w:val="0"/>
        </w:rPr>
        <w:t xml:space="preserve">Monday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night events and weekly executive planning meetings.</w:t>
      </w:r>
    </w:p>
    <w:p w:rsidR="00000000" w:rsidDel="00000000" w:rsidP="00000000" w:rsidRDefault="00000000" w:rsidRPr="00000000" w14:paraId="00000010">
      <w:pPr>
        <w:pageBreakBefore w:val="0"/>
        <w:rPr>
          <w:sz w:val="24"/>
          <w:szCs w:val="24"/>
          <w:u w:val="single"/>
        </w:rPr>
      </w:pPr>
      <w:r w:rsidDel="00000000" w:rsidR="00000000" w:rsidRPr="00000000">
        <w:rPr>
          <w:sz w:val="24"/>
          <w:szCs w:val="24"/>
          <w:u w:val="single"/>
          <w:rtl w:val="0"/>
        </w:rPr>
        <w:t xml:space="preserve">Club President – Brandon Hill</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the official representative of LUCF wherever such representation is necessary</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accountable to other coordinators and LUCF as a whole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watch for and develop future leaders of LUCF</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Remain in consistent communication with an appropriate IVCF worker and with LUSU as necessary.</w:t>
      </w:r>
    </w:p>
    <w:p w:rsidR="00000000" w:rsidDel="00000000" w:rsidP="00000000" w:rsidRDefault="00000000" w:rsidRPr="00000000" w14:paraId="00000015">
      <w:pPr>
        <w:numPr>
          <w:ilvl w:val="0"/>
          <w:numId w:val="3"/>
        </w:numPr>
        <w:spacing w:after="0" w:lineRule="auto"/>
        <w:ind w:left="1080" w:hanging="360"/>
        <w:rPr>
          <w:sz w:val="24"/>
          <w:szCs w:val="24"/>
        </w:rPr>
      </w:pPr>
      <w:r w:rsidDel="00000000" w:rsidR="00000000" w:rsidRPr="00000000">
        <w:rPr>
          <w:sz w:val="24"/>
          <w:szCs w:val="24"/>
          <w:rtl w:val="0"/>
        </w:rPr>
        <w:t xml:space="preserve">To act as treasurer for LUCF, paying bills promptly and keeping an up to date account of the funds.</w:t>
      </w:r>
    </w:p>
    <w:p w:rsidR="00000000" w:rsidDel="00000000" w:rsidP="00000000" w:rsidRDefault="00000000" w:rsidRPr="00000000" w14:paraId="00000016">
      <w:pPr>
        <w:numPr>
          <w:ilvl w:val="0"/>
          <w:numId w:val="3"/>
        </w:numPr>
        <w:spacing w:after="0" w:lineRule="auto"/>
        <w:ind w:left="1080" w:hanging="360"/>
        <w:rPr>
          <w:sz w:val="24"/>
          <w:szCs w:val="24"/>
        </w:rPr>
      </w:pPr>
      <w:r w:rsidDel="00000000" w:rsidR="00000000" w:rsidRPr="00000000">
        <w:rPr>
          <w:sz w:val="24"/>
          <w:szCs w:val="24"/>
          <w:rtl w:val="0"/>
        </w:rPr>
        <w:t xml:space="preserve">Pass on records of financial matters required by his/her successor to ensure a smooth transition into the following year.</w:t>
      </w:r>
    </w:p>
    <w:p w:rsidR="00000000" w:rsidDel="00000000" w:rsidP="00000000" w:rsidRDefault="00000000" w:rsidRPr="00000000" w14:paraId="00000017">
      <w:pPr>
        <w:numPr>
          <w:ilvl w:val="0"/>
          <w:numId w:val="3"/>
        </w:numPr>
        <w:ind w:left="1080" w:hanging="360"/>
        <w:rPr>
          <w:sz w:val="24"/>
          <w:szCs w:val="24"/>
        </w:rPr>
      </w:pPr>
      <w:r w:rsidDel="00000000" w:rsidR="00000000" w:rsidRPr="00000000">
        <w:rPr>
          <w:sz w:val="24"/>
          <w:szCs w:val="24"/>
          <w:rtl w:val="0"/>
        </w:rPr>
        <w:t xml:space="preserve">Have no more authority to make decisions than any other executive member.</w:t>
      </w:r>
    </w:p>
    <w:p w:rsidR="00000000" w:rsidDel="00000000" w:rsidP="00000000" w:rsidRDefault="00000000" w:rsidRPr="00000000" w14:paraId="00000018">
      <w:pPr>
        <w:pageBreakBefore w:val="0"/>
        <w:ind w:left="720" w:firstLine="0"/>
        <w:rPr>
          <w:sz w:val="24"/>
          <w:szCs w:val="24"/>
          <w:u w:val="single"/>
        </w:rPr>
      </w:pPr>
      <w:r w:rsidDel="00000000" w:rsidR="00000000" w:rsidRPr="00000000">
        <w:rPr>
          <w:sz w:val="24"/>
          <w:szCs w:val="24"/>
          <w:u w:val="single"/>
          <w:rtl w:val="0"/>
        </w:rPr>
        <w:t xml:space="preserve">Club Vice President – Ryne Hoekema</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the official representative of LUCF wherever such representation is necessary</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accountable to other coordinators and LUCF as a whole</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watch for and develop future leaders of LUCF</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Remain in consistent communication with an appropriate IVCF worker and with LUSU as necessary.</w:t>
      </w:r>
    </w:p>
    <w:p w:rsidR="00000000" w:rsidDel="00000000" w:rsidP="00000000" w:rsidRDefault="00000000" w:rsidRPr="00000000" w14:paraId="0000001D">
      <w:pPr>
        <w:numPr>
          <w:ilvl w:val="0"/>
          <w:numId w:val="6"/>
        </w:numPr>
        <w:spacing w:after="0" w:lineRule="auto"/>
        <w:ind w:left="1080" w:hanging="360"/>
        <w:rPr>
          <w:sz w:val="24"/>
          <w:szCs w:val="24"/>
        </w:rPr>
      </w:pPr>
      <w:r w:rsidDel="00000000" w:rsidR="00000000" w:rsidRPr="00000000">
        <w:rPr>
          <w:sz w:val="24"/>
          <w:szCs w:val="24"/>
          <w:rtl w:val="0"/>
        </w:rPr>
        <w:t xml:space="preserve">Responsible for advertising of events and general communication with club members via Facebook posts, Instagram posts, emails and posters.</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no more authority to make decisions than any other executive member.</w:t>
      </w:r>
    </w:p>
    <w:p w:rsidR="00000000" w:rsidDel="00000000" w:rsidP="00000000" w:rsidRDefault="00000000" w:rsidRPr="00000000" w14:paraId="0000001F">
      <w:pPr>
        <w:pageBreakBefore w:val="0"/>
        <w:ind w:left="720" w:firstLine="0"/>
        <w:rPr>
          <w:sz w:val="24"/>
          <w:szCs w:val="24"/>
          <w:u w:val="single"/>
        </w:rPr>
      </w:pPr>
      <w:r w:rsidDel="00000000" w:rsidR="00000000" w:rsidRPr="00000000">
        <w:rPr>
          <w:sz w:val="24"/>
          <w:szCs w:val="24"/>
          <w:u w:val="single"/>
          <w:rtl w:val="0"/>
        </w:rPr>
        <w:t xml:space="preserve">Secretary – Siobhan Smith</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keep an account of minutes during executive meetings and any other matters that would require keeping an account of.</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pass on the necessary files/notes to his/her successor to ensure a smooth transition the following year.</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accountable to other coordinators and LUCF as a whole.</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watch for and develop future leaders of LUCF</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no more authority to make decisions than any other executive member.</w:t>
      </w:r>
    </w:p>
    <w:p w:rsidR="00000000" w:rsidDel="00000000" w:rsidP="00000000" w:rsidRDefault="00000000" w:rsidRPr="00000000" w14:paraId="00000025">
      <w:pPr>
        <w:pageBreakBefore w:val="0"/>
        <w:rPr>
          <w:b w:val="1"/>
          <w:sz w:val="24"/>
          <w:szCs w:val="24"/>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Student Union</w:t>
      </w:r>
    </w:p>
    <w:p w:rsidR="00000000" w:rsidDel="00000000" w:rsidP="00000000" w:rsidRDefault="00000000" w:rsidRPr="00000000" w14:paraId="00000027">
      <w:pPr>
        <w:pageBreakBefore w:val="0"/>
        <w:ind w:left="360" w:firstLine="0"/>
        <w:rPr>
          <w:sz w:val="24"/>
          <w:szCs w:val="24"/>
        </w:rPr>
      </w:pPr>
      <w:r w:rsidDel="00000000" w:rsidR="00000000" w:rsidRPr="00000000">
        <w:rPr>
          <w:sz w:val="24"/>
          <w:szCs w:val="24"/>
          <w:rtl w:val="0"/>
        </w:rPr>
        <w:t xml:space="preserve">The Lakehead University Christian Fellowship agrees to abide by rules and policies set out by the Lakehead University Student Union club policies. </w:t>
      </w:r>
    </w:p>
    <w:p w:rsidR="00000000" w:rsidDel="00000000" w:rsidP="00000000" w:rsidRDefault="00000000" w:rsidRPr="00000000" w14:paraId="00000028">
      <w:pPr>
        <w:pageBreakBefore w:val="0"/>
        <w:ind w:left="360" w:firstLine="0"/>
        <w:rPr>
          <w:sz w:val="24"/>
          <w:szCs w:val="24"/>
        </w:rPr>
      </w:pPr>
      <w:r w:rsidDel="00000000" w:rsidR="00000000" w:rsidRPr="00000000">
        <w:rPr>
          <w:sz w:val="24"/>
          <w:szCs w:val="24"/>
          <w:rtl w:val="0"/>
        </w:rPr>
        <w:t xml:space="preserve">The Lakehead University Christian Fellowship agrees to keep LUSU updated on major decisions, referenda questions, and contact information for executives throughout the year.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360" w:hanging="360"/>
      </w:pPr>
      <w:rPr>
        <w:rFonts w:ascii="Calibri" w:cs="Calibri" w:eastAsia="Calibri" w:hAnsi="Calibri"/>
      </w:rPr>
    </w:lvl>
    <w:lvl w:ilvl="1">
      <w:start w:val="1"/>
      <w:numFmt w:val="lowerLetter"/>
      <w:lvlText w:val="%2."/>
      <w:lvlJc w:val="left"/>
      <w:pPr>
        <w:ind w:left="1080" w:hanging="360"/>
      </w:pPr>
      <w:rPr>
        <w:rFonts w:ascii="Courier New" w:cs="Courier New" w:eastAsia="Courier New" w:hAnsi="Courier New"/>
      </w:rPr>
    </w:lvl>
    <w:lvl w:ilvl="2">
      <w:start w:val="1"/>
      <w:numFmt w:val="lowerRoman"/>
      <w:lvlText w:val="%3."/>
      <w:lvlJc w:val="right"/>
      <w:pPr>
        <w:ind w:left="1800" w:hanging="360"/>
      </w:pPr>
      <w:rPr>
        <w:rFonts w:ascii="Noto Sans Symbols" w:cs="Noto Sans Symbols" w:eastAsia="Noto Sans Symbols" w:hAnsi="Noto Sans Symbols"/>
      </w:rPr>
    </w:lvl>
    <w:lvl w:ilvl="3">
      <w:start w:val="1"/>
      <w:numFmt w:val="decimal"/>
      <w:lvlText w:val="%4."/>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rFonts w:ascii="Courier New" w:cs="Courier New" w:eastAsia="Courier New" w:hAnsi="Courier New"/>
      </w:rPr>
    </w:lvl>
    <w:lvl w:ilvl="5">
      <w:start w:val="1"/>
      <w:numFmt w:val="lowerRoman"/>
      <w:lvlText w:val="%6."/>
      <w:lvlJc w:val="right"/>
      <w:pPr>
        <w:ind w:left="3960" w:hanging="360"/>
      </w:pPr>
      <w:rPr>
        <w:rFonts w:ascii="Noto Sans Symbols" w:cs="Noto Sans Symbols" w:eastAsia="Noto Sans Symbols" w:hAnsi="Noto Sans Symbols"/>
      </w:rPr>
    </w:lvl>
    <w:lvl w:ilvl="6">
      <w:start w:val="1"/>
      <w:numFmt w:val="decimal"/>
      <w:lvlText w:val="%7."/>
      <w:lvlJc w:val="left"/>
      <w:pPr>
        <w:ind w:left="4680" w:hanging="360"/>
      </w:pPr>
      <w:rPr>
        <w:rFonts w:ascii="Noto Sans Symbols" w:cs="Noto Sans Symbols" w:eastAsia="Noto Sans Symbols" w:hAnsi="Noto Sans Symbols"/>
      </w:rPr>
    </w:lvl>
    <w:lvl w:ilvl="7">
      <w:start w:val="1"/>
      <w:numFmt w:val="lowerLetter"/>
      <w:lvlText w:val="%8."/>
      <w:lvlJc w:val="left"/>
      <w:pPr>
        <w:ind w:left="5400" w:hanging="360"/>
      </w:pPr>
      <w:rPr>
        <w:rFonts w:ascii="Courier New" w:cs="Courier New" w:eastAsia="Courier New" w:hAnsi="Courier New"/>
      </w:rPr>
    </w:lvl>
    <w:lvl w:ilvl="8">
      <w:start w:val="1"/>
      <w:numFmt w:val="lowerRoman"/>
      <w:lvlText w:val="%9."/>
      <w:lvlJc w:val="right"/>
      <w:pPr>
        <w:ind w:left="612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B03A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BI865zAvCMcpOks5MbZ13dtWg==">CgMxLjA4AHIhMUpwbDVadGk1aHVORndOMzJXTVZIVXZSNVM2a2l4c2RL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2020-06-30T23:57:00Z</dcterms:created>
  <dc:creator>Brian</dc:creator>
</cp:coreProperties>
</file>